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FC" w:rsidRPr="00807907" w:rsidRDefault="00E226A4" w:rsidP="00807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62EFC" w:rsidRPr="00807907">
        <w:rPr>
          <w:rFonts w:ascii="Times New Roman" w:hAnsi="Times New Roman" w:cs="Times New Roman"/>
          <w:b/>
          <w:sz w:val="28"/>
          <w:szCs w:val="28"/>
        </w:rPr>
        <w:t>«Декоративно-прикладное искусство коряков»</w:t>
      </w:r>
    </w:p>
    <w:p w:rsidR="0044245B" w:rsidRPr="00E226A4" w:rsidRDefault="00862EFC" w:rsidP="0080790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E226A4">
        <w:rPr>
          <w:rFonts w:ascii="Times New Roman" w:hAnsi="Times New Roman" w:cs="Times New Roman"/>
          <w:sz w:val="36"/>
          <w:szCs w:val="36"/>
        </w:rPr>
        <w:t>В нашем проекте мы хотим предоставить обзор объектов декоративно-прикладного искусства коренного населения Корякского автономного округа. Предлагаем рассмотреть образцы традиционного камчатского искусства, а также его традиции в современной субкультуре.</w:t>
      </w:r>
    </w:p>
    <w:p w:rsidR="00657857" w:rsidRPr="00E226A4" w:rsidRDefault="00D80F0C" w:rsidP="00807907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226A4">
        <w:rPr>
          <w:rFonts w:ascii="Times New Roman" w:hAnsi="Times New Roman" w:cs="Times New Roman"/>
          <w:sz w:val="20"/>
          <w:szCs w:val="20"/>
        </w:rPr>
        <w:t xml:space="preserve">Под традиционным искусством понимается косторезное искусство народов Камчатки, а также вышивка из кожи и меха — такое разделение соответствует делению коренных жителей </w:t>
      </w:r>
      <w:proofErr w:type="gramStart"/>
      <w:r w:rsidRPr="00E226A4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E226A4">
        <w:rPr>
          <w:rFonts w:ascii="Times New Roman" w:hAnsi="Times New Roman" w:cs="Times New Roman"/>
          <w:sz w:val="20"/>
          <w:szCs w:val="20"/>
        </w:rPr>
        <w:t xml:space="preserve"> кочевых и оседлых. Под современной субкультурой в данном случае понимается культура, созданная в многонациональном регионе в процессе ассимиляции местных жителей и так называемого «пришлого» населения — русских и других.</w:t>
      </w:r>
      <w:r w:rsidR="00657857" w:rsidRPr="00E226A4">
        <w:rPr>
          <w:rFonts w:ascii="Times New Roman" w:hAnsi="Times New Roman" w:cs="Times New Roman"/>
          <w:sz w:val="20"/>
          <w:szCs w:val="20"/>
        </w:rPr>
        <w:t xml:space="preserve">  В результате происходило взаимное обогащение культурных традиций — это ярко проявилось в проведении праздников, а также в создании предметов декоративно-прикладного искусства.</w:t>
      </w:r>
    </w:p>
    <w:p w:rsidR="00F9546A" w:rsidRPr="00E226A4" w:rsidRDefault="00657857" w:rsidP="0080790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807907">
        <w:rPr>
          <w:rFonts w:ascii="Times New Roman" w:hAnsi="Times New Roman" w:cs="Times New Roman"/>
          <w:sz w:val="28"/>
          <w:szCs w:val="28"/>
        </w:rPr>
        <w:tab/>
      </w:r>
      <w:r w:rsidR="00F61960" w:rsidRPr="00E226A4">
        <w:rPr>
          <w:rFonts w:ascii="Times New Roman" w:hAnsi="Times New Roman" w:cs="Times New Roman"/>
          <w:sz w:val="36"/>
          <w:szCs w:val="36"/>
        </w:rPr>
        <w:t>Невозможно говорить об искусстве, не узнав жизнь и быт коряков.</w:t>
      </w:r>
    </w:p>
    <w:p w:rsidR="00F61960" w:rsidRPr="00E226A4" w:rsidRDefault="00F61960" w:rsidP="0080790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E226A4">
        <w:rPr>
          <w:rFonts w:ascii="Times New Roman" w:hAnsi="Times New Roman" w:cs="Times New Roman"/>
          <w:sz w:val="36"/>
          <w:szCs w:val="36"/>
          <w:shd w:val="clear" w:color="auto" w:fill="FFFFFF"/>
        </w:rPr>
        <w:t>Кочевые коряки жили летом и зимой в переносных каркасных ярангах</w:t>
      </w:r>
      <w:proofErr w:type="gramStart"/>
      <w:r w:rsidRPr="00E226A4">
        <w:rPr>
          <w:rFonts w:ascii="Times New Roman" w:hAnsi="Times New Roman" w:cs="Times New Roman"/>
          <w:sz w:val="36"/>
          <w:szCs w:val="36"/>
          <w:shd w:val="clear" w:color="auto" w:fill="FFFFFF"/>
        </w:rPr>
        <w:t>.</w:t>
      </w:r>
      <w:proofErr w:type="gramEnd"/>
      <w:r w:rsidR="00671E45" w:rsidRPr="00E226A4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  <w:proofErr w:type="gramStart"/>
      <w:r w:rsidR="00671E45" w:rsidRPr="00E226A4">
        <w:rPr>
          <w:rFonts w:ascii="Times New Roman" w:hAnsi="Times New Roman" w:cs="Times New Roman"/>
          <w:sz w:val="36"/>
          <w:szCs w:val="36"/>
          <w:shd w:val="clear" w:color="auto" w:fill="FFFFFF"/>
        </w:rPr>
        <w:t>о</w:t>
      </w:r>
      <w:proofErr w:type="gramEnd"/>
      <w:r w:rsidR="00671E45" w:rsidRPr="00E226A4">
        <w:rPr>
          <w:rFonts w:ascii="Times New Roman" w:hAnsi="Times New Roman" w:cs="Times New Roman"/>
          <w:sz w:val="36"/>
          <w:szCs w:val="36"/>
          <w:shd w:val="clear" w:color="auto" w:fill="FFFFFF"/>
        </w:rPr>
        <w:t>снову которых составляли три шеста высотой 3,5–5 метров. сверху ярангу покрывали шкурами.</w:t>
      </w:r>
    </w:p>
    <w:p w:rsidR="00671E45" w:rsidRPr="00E226A4" w:rsidRDefault="00671E45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E226A4">
        <w:rPr>
          <w:rFonts w:ascii="Times New Roman" w:hAnsi="Times New Roman" w:cs="Times New Roman"/>
          <w:sz w:val="36"/>
          <w:szCs w:val="36"/>
        </w:rPr>
        <w:t xml:space="preserve"> </w:t>
      </w:r>
      <w:r w:rsidRPr="00E226A4">
        <w:rPr>
          <w:rFonts w:ascii="Times New Roman" w:hAnsi="Times New Roman" w:cs="Times New Roman"/>
          <w:sz w:val="36"/>
          <w:szCs w:val="36"/>
          <w:shd w:val="clear" w:color="auto" w:fill="FFFFFF"/>
        </w:rPr>
        <w:t>У оседлых коряков преобладающим типом жилища была полуземлянка длиной до 15 метров, шириной до 12 метров и высотой до 7 метров.</w:t>
      </w:r>
    </w:p>
    <w:p w:rsidR="00C27DFF" w:rsidRPr="00E226A4" w:rsidRDefault="00C27DFF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226A4">
        <w:rPr>
          <w:rFonts w:ascii="Times New Roman" w:hAnsi="Times New Roman" w:cs="Times New Roman"/>
          <w:sz w:val="20"/>
          <w:szCs w:val="20"/>
        </w:rPr>
        <w:t>Одежда коряков была глухого покроя. Кочевые коряки шили ее обычно из оленьих шкур, оседлые коряки использовали, шкуры оленьи и морских животных. Украшением служил мех собак и пушных зверей.</w:t>
      </w:r>
    </w:p>
    <w:p w:rsidR="00C27DFF" w:rsidRPr="00E226A4" w:rsidRDefault="00324D49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226A4">
        <w:rPr>
          <w:rFonts w:ascii="Times New Roman" w:hAnsi="Times New Roman" w:cs="Times New Roman"/>
          <w:sz w:val="20"/>
          <w:szCs w:val="20"/>
        </w:rPr>
        <w:t xml:space="preserve">Зимнюю кухлянку шили из оленьих </w:t>
      </w:r>
      <w:proofErr w:type="spellStart"/>
      <w:r w:rsidRPr="00E226A4">
        <w:rPr>
          <w:rFonts w:ascii="Times New Roman" w:hAnsi="Times New Roman" w:cs="Times New Roman"/>
          <w:sz w:val="20"/>
          <w:szCs w:val="20"/>
        </w:rPr>
        <w:t>камусов</w:t>
      </w:r>
      <w:proofErr w:type="spellEnd"/>
      <w:r w:rsidRPr="00E226A4">
        <w:rPr>
          <w:rFonts w:ascii="Times New Roman" w:hAnsi="Times New Roman" w:cs="Times New Roman"/>
          <w:sz w:val="20"/>
          <w:szCs w:val="20"/>
        </w:rPr>
        <w:t xml:space="preserve"> мехом наружу, летнюю — из тонких оленьих, собачьих, тюленьих или нерпичьих шкур.</w:t>
      </w:r>
      <w:proofErr w:type="gramEnd"/>
    </w:p>
    <w:p w:rsidR="00324D49" w:rsidRPr="00E226A4" w:rsidRDefault="00324D49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226A4">
        <w:rPr>
          <w:rFonts w:ascii="Times New Roman" w:hAnsi="Times New Roman" w:cs="Times New Roman"/>
          <w:sz w:val="20"/>
          <w:szCs w:val="20"/>
        </w:rPr>
        <w:t xml:space="preserve">Меховой мужской головной убор — малахай. </w:t>
      </w:r>
    </w:p>
    <w:p w:rsidR="00013CC2" w:rsidRPr="00E226A4" w:rsidRDefault="00013CC2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226A4">
        <w:rPr>
          <w:rFonts w:ascii="Times New Roman" w:hAnsi="Times New Roman" w:cs="Times New Roman"/>
          <w:sz w:val="20"/>
          <w:szCs w:val="20"/>
        </w:rPr>
        <w:t>Перед</w:t>
      </w:r>
      <w:proofErr w:type="gramEnd"/>
      <w:r w:rsidRPr="00E226A4">
        <w:rPr>
          <w:rFonts w:ascii="Times New Roman" w:hAnsi="Times New Roman" w:cs="Times New Roman"/>
          <w:sz w:val="20"/>
          <w:szCs w:val="20"/>
        </w:rPr>
        <w:t xml:space="preserve"> и </w:t>
      </w:r>
      <w:proofErr w:type="gramStart"/>
      <w:r w:rsidRPr="00E226A4">
        <w:rPr>
          <w:rFonts w:ascii="Times New Roman" w:hAnsi="Times New Roman" w:cs="Times New Roman"/>
          <w:sz w:val="20"/>
          <w:szCs w:val="20"/>
        </w:rPr>
        <w:t>спинку</w:t>
      </w:r>
      <w:proofErr w:type="gramEnd"/>
      <w:r w:rsidRPr="00E226A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226A4">
        <w:rPr>
          <w:rFonts w:ascii="Times New Roman" w:hAnsi="Times New Roman" w:cs="Times New Roman"/>
          <w:sz w:val="20"/>
          <w:szCs w:val="20"/>
        </w:rPr>
        <w:t>гагагли</w:t>
      </w:r>
      <w:proofErr w:type="spellEnd"/>
      <w:r w:rsidR="00D82575" w:rsidRPr="00E226A4">
        <w:rPr>
          <w:rFonts w:ascii="Times New Roman" w:hAnsi="Times New Roman" w:cs="Times New Roman"/>
          <w:sz w:val="20"/>
          <w:szCs w:val="20"/>
        </w:rPr>
        <w:t xml:space="preserve"> – </w:t>
      </w:r>
      <w:r w:rsidR="00D82575" w:rsidRPr="00E226A4">
        <w:rPr>
          <w:rFonts w:ascii="Times New Roman" w:hAnsi="Times New Roman" w:cs="Times New Roman"/>
          <w:sz w:val="20"/>
          <w:szCs w:val="20"/>
          <w:shd w:val="clear" w:color="auto" w:fill="FFFFFF"/>
        </w:rPr>
        <w:t>это  </w:t>
      </w:r>
      <w:r w:rsidR="00D82575" w:rsidRPr="00E226A4">
        <w:rPr>
          <w:rStyle w:val="a5"/>
          <w:rFonts w:ascii="Times New Roman" w:hAnsi="Times New Roman" w:cs="Times New Roman"/>
          <w:bCs/>
          <w:i w:val="0"/>
          <w:iCs w:val="0"/>
          <w:sz w:val="20"/>
          <w:szCs w:val="20"/>
          <w:shd w:val="clear" w:color="auto" w:fill="FFFFFF"/>
        </w:rPr>
        <w:t>самая верхняя одежда коряков</w:t>
      </w:r>
      <w:r w:rsidR="00D82575" w:rsidRPr="00E226A4">
        <w:rPr>
          <w:rFonts w:ascii="Times New Roman" w:hAnsi="Times New Roman" w:cs="Times New Roman"/>
          <w:sz w:val="20"/>
          <w:szCs w:val="20"/>
          <w:shd w:val="clear" w:color="auto" w:fill="FFFFFF"/>
        </w:rPr>
        <w:t>, оленья рубаха поверх кухлянки, шерстью внутрь</w:t>
      </w:r>
      <w:r w:rsidRPr="00E226A4">
        <w:rPr>
          <w:rFonts w:ascii="Times New Roman" w:hAnsi="Times New Roman" w:cs="Times New Roman"/>
          <w:sz w:val="20"/>
          <w:szCs w:val="20"/>
        </w:rPr>
        <w:t xml:space="preserve"> украшали бахромой из тонких ремешков, подвесками из крашеного меха нерпы, позже стали использовать бисер. Женскую обувь украшали аппликацией из тонкой белой кожи с шеи собак, но по крою и материалам она была идентична мужской.</w:t>
      </w:r>
    </w:p>
    <w:p w:rsidR="00ED1796" w:rsidRPr="00E226A4" w:rsidRDefault="00ED1796" w:rsidP="00807907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textAlignment w:val="baseline"/>
        <w:rPr>
          <w:sz w:val="36"/>
          <w:szCs w:val="36"/>
        </w:rPr>
      </w:pPr>
      <w:r w:rsidRPr="00E226A4">
        <w:rPr>
          <w:sz w:val="36"/>
          <w:szCs w:val="36"/>
        </w:rPr>
        <w:t xml:space="preserve">Прикладное художественное творчество коряков имеет весьма древние традиции. Женское искусство связано с </w:t>
      </w:r>
      <w:proofErr w:type="spellStart"/>
      <w:r w:rsidRPr="00E226A4">
        <w:rPr>
          <w:sz w:val="36"/>
          <w:szCs w:val="36"/>
        </w:rPr>
        <w:t>художественнои</w:t>
      </w:r>
      <w:proofErr w:type="spellEnd"/>
      <w:r w:rsidRPr="00E226A4">
        <w:rPr>
          <w:sz w:val="36"/>
          <w:szCs w:val="36"/>
        </w:rPr>
        <w:t xml:space="preserve">̆ </w:t>
      </w:r>
      <w:proofErr w:type="spellStart"/>
      <w:r w:rsidRPr="00E226A4">
        <w:rPr>
          <w:sz w:val="36"/>
          <w:szCs w:val="36"/>
        </w:rPr>
        <w:t>обработкои</w:t>
      </w:r>
      <w:proofErr w:type="spellEnd"/>
      <w:r w:rsidRPr="00E226A4">
        <w:rPr>
          <w:sz w:val="36"/>
          <w:szCs w:val="36"/>
        </w:rPr>
        <w:t xml:space="preserve">̆ </w:t>
      </w:r>
      <w:proofErr w:type="gramStart"/>
      <w:r w:rsidRPr="00E226A4">
        <w:rPr>
          <w:sz w:val="36"/>
          <w:szCs w:val="36"/>
        </w:rPr>
        <w:t>изделии</w:t>
      </w:r>
      <w:proofErr w:type="gramEnd"/>
      <w:r w:rsidRPr="00E226A4">
        <w:rPr>
          <w:sz w:val="36"/>
          <w:szCs w:val="36"/>
        </w:rPr>
        <w:t xml:space="preserve">̆ из мягких материалов, мужское – с </w:t>
      </w:r>
      <w:proofErr w:type="spellStart"/>
      <w:r w:rsidRPr="00E226A4">
        <w:rPr>
          <w:sz w:val="36"/>
          <w:szCs w:val="36"/>
        </w:rPr>
        <w:t>обработкои</w:t>
      </w:r>
      <w:proofErr w:type="spellEnd"/>
      <w:r w:rsidRPr="00E226A4">
        <w:rPr>
          <w:sz w:val="36"/>
          <w:szCs w:val="36"/>
        </w:rPr>
        <w:t>̆ твердых материалов.</w:t>
      </w:r>
    </w:p>
    <w:p w:rsidR="00ED1796" w:rsidRPr="00E226A4" w:rsidRDefault="00ED1796" w:rsidP="0080790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top"/>
        <w:rPr>
          <w:sz w:val="36"/>
          <w:szCs w:val="36"/>
        </w:rPr>
      </w:pPr>
      <w:r w:rsidRPr="00E226A4">
        <w:rPr>
          <w:sz w:val="36"/>
          <w:szCs w:val="36"/>
        </w:rPr>
        <w:t>Женщины-корячки, изготавливали меховую одежду, обувь, головные уборы. Ни одна другая народность крайнего северо-востока не создала, пожалуй, такой замечательной по красоте одежды, как коряки — виртуозы северной меховой мозаики.</w:t>
      </w:r>
    </w:p>
    <w:p w:rsidR="004A7864" w:rsidRPr="00E226A4" w:rsidRDefault="00ED1796" w:rsidP="0080790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top"/>
        <w:rPr>
          <w:sz w:val="20"/>
          <w:szCs w:val="20"/>
        </w:rPr>
      </w:pPr>
      <w:r w:rsidRPr="00E226A4">
        <w:rPr>
          <w:sz w:val="20"/>
          <w:szCs w:val="20"/>
        </w:rPr>
        <w:t>Очень нарядно выглядела одежда из пестрых шкур с преобладанием белого меха. Корячки тщательно подбирали сочетание светлых и темных тонов.</w:t>
      </w:r>
      <w:r w:rsidR="004A7864" w:rsidRPr="00E226A4">
        <w:rPr>
          <w:sz w:val="20"/>
          <w:szCs w:val="20"/>
        </w:rPr>
        <w:t xml:space="preserve"> Широко была распространена орнаментация зимней одежды полосами с мозаичными узорами. Меховые мозаичные полосы нашивали на подолы кухлянок в виде каймы «</w:t>
      </w:r>
      <w:proofErr w:type="spellStart"/>
      <w:r w:rsidR="004A7864" w:rsidRPr="00E226A4">
        <w:rPr>
          <w:sz w:val="20"/>
          <w:szCs w:val="20"/>
        </w:rPr>
        <w:t>опуван</w:t>
      </w:r>
      <w:proofErr w:type="spellEnd"/>
      <w:r w:rsidR="004A7864" w:rsidRPr="00E226A4">
        <w:rPr>
          <w:sz w:val="20"/>
          <w:szCs w:val="20"/>
        </w:rPr>
        <w:t>». Узоры составляли из кусков темного и белого меха. Орнамент использовался преимущественно геометрический: треугольники, квадраты и другие фигуры, расположенные в шахматном порядке. Реже применялся растительный орнамент — листья, стебли, лепестки. Корячки любили вырезать или вышивать реалистически выполненные фигурки зверей, а иногда и целые сценки из их жизни.</w:t>
      </w:r>
    </w:p>
    <w:p w:rsidR="00ED1796" w:rsidRPr="00E226A4" w:rsidRDefault="004A7864" w:rsidP="00D82575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top"/>
        <w:rPr>
          <w:sz w:val="36"/>
          <w:szCs w:val="36"/>
        </w:rPr>
      </w:pPr>
      <w:r w:rsidRPr="00E226A4">
        <w:rPr>
          <w:sz w:val="36"/>
          <w:szCs w:val="36"/>
        </w:rPr>
        <w:lastRenderedPageBreak/>
        <w:t>Головные уборы мастерицы орнаментировали бисером, нашитым на мех в виде полосок и кружков, а также бисерными низками и меховыми кисточками.</w:t>
      </w:r>
    </w:p>
    <w:p w:rsidR="00C27DFF" w:rsidRPr="00E226A4" w:rsidRDefault="002D4CA5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E226A4">
        <w:rPr>
          <w:rFonts w:ascii="Times New Roman" w:hAnsi="Times New Roman" w:cs="Times New Roman"/>
          <w:sz w:val="36"/>
          <w:szCs w:val="36"/>
        </w:rPr>
        <w:t xml:space="preserve">Заслуживают </w:t>
      </w:r>
      <w:proofErr w:type="gramStart"/>
      <w:r w:rsidRPr="00E226A4">
        <w:rPr>
          <w:rFonts w:ascii="Times New Roman" w:hAnsi="Times New Roman" w:cs="Times New Roman"/>
          <w:sz w:val="36"/>
          <w:szCs w:val="36"/>
        </w:rPr>
        <w:t>внимания</w:t>
      </w:r>
      <w:proofErr w:type="gramEnd"/>
      <w:r w:rsidRPr="00E226A4">
        <w:rPr>
          <w:rFonts w:ascii="Times New Roman" w:hAnsi="Times New Roman" w:cs="Times New Roman"/>
          <w:sz w:val="36"/>
          <w:szCs w:val="36"/>
        </w:rPr>
        <w:t xml:space="preserve"> богато украшавшиеся изображениями животных небольшие стенные коврики с карманами для мелочей. Для ковриков обычно брали мех молодых оленей, отличающийся мягкостью и блеском.</w:t>
      </w:r>
    </w:p>
    <w:p w:rsidR="002D4CA5" w:rsidRPr="00E226A4" w:rsidRDefault="002D4CA5" w:rsidP="0080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Особенной красотой отличается одежда с вышивкой цветным </w:t>
      </w:r>
      <w:r w:rsidRPr="00E226A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не</w:t>
      </w: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прозрачным бисером. Сочетание цвета и фактуры, блеск и переливы бисера в гуще меха, контраст блестящих выпуклых бисеринок с глухой мягкой поверхностью сукна или с грубоватой фактурой </w:t>
      </w:r>
      <w:proofErr w:type="spell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ровдуги</w:t>
      </w:r>
      <w:proofErr w:type="spell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чрезвычайно выразительны. Бисерная вышивка встречается почти у каждого северного народа, но её колорит, орнамент, ритмический подбор размечен.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 каждого цвета бисера есть своё значение.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Красный цвет связан с религией </w:t>
      </w:r>
      <w:proofErr w:type="gram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-э</w:t>
      </w:r>
      <w:proofErr w:type="gram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 цвет крови, цвет силы жизни.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Зелёный цвет трав, зелени – олицетворяет связь с живой природой.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Голубой-небо </w:t>
      </w:r>
      <w:proofErr w:type="gram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–с</w:t>
      </w:r>
      <w:proofErr w:type="gram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имвол воздуха-легкости.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Синий </w:t>
      </w:r>
      <w:proofErr w:type="gram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–с</w:t>
      </w:r>
      <w:proofErr w:type="gram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инее небо, бездонный космос, знак расцвета жизни.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Жёлтый, белый цвета солнечных лучей, снега, связаны с окружающей средой, символ счастья и светлого будущего.</w:t>
      </w:r>
    </w:p>
    <w:p w:rsidR="002D4CA5" w:rsidRPr="00E226A4" w:rsidRDefault="002D4CA5" w:rsidP="00807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Чёрный, тёмно-серый, коричневый цвета земли.</w:t>
      </w:r>
    </w:p>
    <w:p w:rsidR="002D4CA5" w:rsidRPr="00E226A4" w:rsidRDefault="002D4CA5" w:rsidP="0080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Вопрос о времени появления бисера у северных народов до конца не изучено. Возможно, его вместе с тканями, тесьмой, нитками доставляли купцы, скупщики пушнины. В основном они привозили разноцветный непрозрачный бисер и даже выточенный вручную из раковин.</w:t>
      </w:r>
    </w:p>
    <w:p w:rsidR="002D4CA5" w:rsidRPr="00E226A4" w:rsidRDefault="002D4CA5" w:rsidP="0080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Наибольшим спросом пользовался белый, зелёный, оранжевый, голубой и красный бисер.</w:t>
      </w:r>
    </w:p>
    <w:p w:rsidR="002D4CA5" w:rsidRPr="00E226A4" w:rsidRDefault="002D4CA5" w:rsidP="0080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выполнении нагрудных украшений используется технический приём: шитьё «в </w:t>
      </w:r>
      <w:proofErr w:type="spell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прикреп</w:t>
      </w:r>
      <w:proofErr w:type="spell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». Заключается он в следующем: подготавливают различные обрезки мягкой кожи, замши, служащие основой </w:t>
      </w:r>
      <w:r w:rsidR="0088237D"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бисерных узоров</w:t>
      </w: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Их расправляют, чтобы не было морщин, складок, и укладывают на гладкую доску, закрепляют. Затем наносят контур будущего узора, употребляя обычную чернильную пасту. Выбрав тонкую иглу, в неё вдевают капроновую нитку и в определённом порядке нанизывают бисер. Одновременно подготавливают вторую иглу с вдетой в неё ниткой. Шитьё бисером производят от центра узора.</w:t>
      </w:r>
    </w:p>
    <w:p w:rsidR="002D4CA5" w:rsidRPr="00807907" w:rsidRDefault="002D4CA5" w:rsidP="008823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226A4">
        <w:rPr>
          <w:color w:val="000000"/>
          <w:sz w:val="36"/>
          <w:szCs w:val="36"/>
        </w:rPr>
        <w:t xml:space="preserve">Мы решили сами прикоснуться к культуре коряков и попробовать освоить </w:t>
      </w:r>
      <w:r w:rsidRPr="00E226A4">
        <w:rPr>
          <w:sz w:val="36"/>
          <w:szCs w:val="36"/>
        </w:rPr>
        <w:t xml:space="preserve">декоративно-прикладное искусство. Конечно учитывая изменения в мире, изделия уже выполняются не на коже, а на доступном материале. Мы использовали фетр, нитки, бисер. Изготовили согласно национальному орнаменту коряков 2 </w:t>
      </w:r>
      <w:proofErr w:type="gramStart"/>
      <w:r w:rsidRPr="00E226A4">
        <w:rPr>
          <w:sz w:val="36"/>
          <w:szCs w:val="36"/>
        </w:rPr>
        <w:t>розетки</w:t>
      </w:r>
      <w:proofErr w:type="gramEnd"/>
      <w:r w:rsidRPr="00E226A4">
        <w:rPr>
          <w:sz w:val="36"/>
          <w:szCs w:val="36"/>
        </w:rPr>
        <w:t xml:space="preserve"> которые можно пришить к кухлянке или малахаю. Еще мы изготовили </w:t>
      </w:r>
      <w:proofErr w:type="spellStart"/>
      <w:r w:rsidRPr="00E226A4">
        <w:rPr>
          <w:sz w:val="36"/>
          <w:szCs w:val="36"/>
        </w:rPr>
        <w:t>л</w:t>
      </w:r>
      <w:r w:rsidRPr="00E226A4">
        <w:rPr>
          <w:color w:val="000000"/>
          <w:sz w:val="36"/>
          <w:szCs w:val="36"/>
          <w:shd w:val="clear" w:color="auto" w:fill="FFFFFF"/>
        </w:rPr>
        <w:t>енат</w:t>
      </w:r>
      <w:proofErr w:type="spellEnd"/>
      <w:r w:rsidRPr="00E226A4">
        <w:rPr>
          <w:color w:val="000000"/>
          <w:sz w:val="36"/>
          <w:szCs w:val="36"/>
          <w:shd w:val="clear" w:color="auto" w:fill="FFFFFF"/>
        </w:rPr>
        <w:t xml:space="preserve">– </w:t>
      </w:r>
      <w:proofErr w:type="gramStart"/>
      <w:r w:rsidRPr="00E226A4">
        <w:rPr>
          <w:color w:val="000000"/>
          <w:sz w:val="36"/>
          <w:szCs w:val="36"/>
          <w:shd w:val="clear" w:color="auto" w:fill="FFFFFF"/>
        </w:rPr>
        <w:t>од</w:t>
      </w:r>
      <w:proofErr w:type="gramEnd"/>
      <w:r w:rsidRPr="00E226A4">
        <w:rPr>
          <w:color w:val="000000"/>
          <w:sz w:val="36"/>
          <w:szCs w:val="36"/>
          <w:shd w:val="clear" w:color="auto" w:fill="FFFFFF"/>
        </w:rPr>
        <w:t>но из наиболее распространенных украшений корякских женщин.</w:t>
      </w:r>
      <w:r w:rsidRPr="00E226A4">
        <w:rPr>
          <w:color w:val="000000"/>
          <w:sz w:val="20"/>
          <w:szCs w:val="20"/>
          <w:shd w:val="clear" w:color="auto" w:fill="FFFFFF"/>
        </w:rPr>
        <w:t xml:space="preserve"> Он представляет собой праздничное головное украшение, выполненное в виде неширокой ленты из </w:t>
      </w:r>
      <w:r w:rsidR="0088237D" w:rsidRPr="00E226A4">
        <w:rPr>
          <w:color w:val="000000"/>
          <w:sz w:val="20"/>
          <w:szCs w:val="20"/>
          <w:shd w:val="clear" w:color="auto" w:fill="FFFFFF"/>
        </w:rPr>
        <w:t>бисера. П</w:t>
      </w:r>
      <w:r w:rsidRPr="00E226A4">
        <w:rPr>
          <w:color w:val="000000"/>
          <w:sz w:val="20"/>
          <w:szCs w:val="20"/>
          <w:shd w:val="clear" w:color="auto" w:fill="FFFFFF"/>
        </w:rPr>
        <w:t xml:space="preserve">летется он на специальном станке, затем пришили его к полоске фетра. Раньше </w:t>
      </w:r>
      <w:proofErr w:type="spellStart"/>
      <w:r w:rsidRPr="00E226A4">
        <w:rPr>
          <w:color w:val="000000"/>
          <w:sz w:val="20"/>
          <w:szCs w:val="20"/>
          <w:shd w:val="clear" w:color="auto" w:fill="FFFFFF"/>
        </w:rPr>
        <w:t>Ленат</w:t>
      </w:r>
      <w:proofErr w:type="spellEnd"/>
      <w:r w:rsidRPr="00E226A4">
        <w:rPr>
          <w:color w:val="000000"/>
          <w:sz w:val="20"/>
          <w:szCs w:val="20"/>
          <w:shd w:val="clear" w:color="auto" w:fill="FFFFFF"/>
        </w:rPr>
        <w:t xml:space="preserve"> представлял собой украшенную полоску из тонко выделанной шкуры оленя. Название </w:t>
      </w:r>
      <w:proofErr w:type="spellStart"/>
      <w:r w:rsidRPr="00E226A4">
        <w:rPr>
          <w:color w:val="000000"/>
          <w:sz w:val="20"/>
          <w:szCs w:val="20"/>
          <w:shd w:val="clear" w:color="auto" w:fill="FFFFFF"/>
        </w:rPr>
        <w:t>ленат</w:t>
      </w:r>
      <w:proofErr w:type="spellEnd"/>
      <w:r w:rsidRPr="00E226A4">
        <w:rPr>
          <w:color w:val="000000"/>
          <w:sz w:val="20"/>
          <w:szCs w:val="20"/>
          <w:shd w:val="clear" w:color="auto" w:fill="FFFFFF"/>
        </w:rPr>
        <w:t xml:space="preserve"> образовано от корякского слова </w:t>
      </w:r>
      <w:proofErr w:type="spellStart"/>
      <w:r w:rsidRPr="00E226A4">
        <w:rPr>
          <w:color w:val="000000"/>
          <w:sz w:val="20"/>
          <w:szCs w:val="20"/>
          <w:shd w:val="clear" w:color="auto" w:fill="FFFFFF"/>
        </w:rPr>
        <w:t>лан</w:t>
      </w:r>
      <w:proofErr w:type="gramStart"/>
      <w:r w:rsidRPr="00E226A4">
        <w:rPr>
          <w:color w:val="000000"/>
          <w:sz w:val="20"/>
          <w:szCs w:val="20"/>
          <w:shd w:val="clear" w:color="auto" w:fill="FFFFFF"/>
        </w:rPr>
        <w:t>,э</w:t>
      </w:r>
      <w:proofErr w:type="spellEnd"/>
      <w:proofErr w:type="gramEnd"/>
      <w:r w:rsidRPr="00E226A4">
        <w:rPr>
          <w:color w:val="000000"/>
          <w:sz w:val="20"/>
          <w:szCs w:val="20"/>
          <w:shd w:val="clear" w:color="auto" w:fill="FFFFFF"/>
        </w:rPr>
        <w:t xml:space="preserve"> – девушка.</w:t>
      </w:r>
    </w:p>
    <w:p w:rsidR="00807907" w:rsidRPr="00E226A4" w:rsidRDefault="0088237D" w:rsidP="0080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E226A4">
        <w:rPr>
          <w:rFonts w:ascii="Times New Roman" w:hAnsi="Times New Roman" w:cs="Times New Roman"/>
          <w:sz w:val="36"/>
          <w:szCs w:val="36"/>
        </w:rPr>
        <w:t>В</w:t>
      </w:r>
      <w:r w:rsidR="00807907" w:rsidRPr="00E226A4">
        <w:rPr>
          <w:rFonts w:ascii="Times New Roman" w:hAnsi="Times New Roman" w:cs="Times New Roman"/>
          <w:sz w:val="36"/>
          <w:szCs w:val="36"/>
        </w:rPr>
        <w:t xml:space="preserve"> заключении хочется сказать: </w:t>
      </w:r>
      <w:r w:rsidR="00807907" w:rsidRPr="00E226A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Искусство </w:t>
      </w:r>
      <w:proofErr w:type="spellStart"/>
      <w:r w:rsidR="00807907" w:rsidRPr="00E226A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бисероплетения</w:t>
      </w:r>
      <w:proofErr w:type="spellEnd"/>
      <w:r w:rsidR="00807907" w:rsidRPr="00E226A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народов Севера – неотъемлемая часть культуры народов, населяющих нашу Родину. Только изучая и сохраняя искусство </w:t>
      </w:r>
      <w:r w:rsidR="00807907" w:rsidRPr="00E226A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наших предков, можно создавать и преумножать достижения мастеров в любом виде декоративно – прикладного искусства.</w:t>
      </w:r>
    </w:p>
    <w:p w:rsidR="00807907" w:rsidRPr="00E226A4" w:rsidRDefault="00807907" w:rsidP="0080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Сотворение </w:t>
      </w:r>
      <w:proofErr w:type="gram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прекрасного</w:t>
      </w:r>
      <w:proofErr w:type="gram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идеал не только профессионалов, каждый      может испытать силы на этом поприще. И не так уж важно, насколько </w:t>
      </w:r>
      <w:proofErr w:type="gramStart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велики</w:t>
      </w:r>
      <w:proofErr w:type="gramEnd"/>
      <w:r w:rsidRPr="00E226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окажутся успехи, сколь безукоризненно, с точки зрения специалистов, будут выполнены те или иные работы - главное в другом. Приобщаясь к процессу творчества, человек обретает новое ощущение жизни: более полное, радостное и многогранное. Народное искусство должно рассматриваться как общественное достояние, своеобразная летопись страны, отражающая талант и неутомимый труд многих поколений.</w:t>
      </w:r>
    </w:p>
    <w:p w:rsidR="00807907" w:rsidRPr="00E226A4" w:rsidRDefault="00807907" w:rsidP="00807907">
      <w:pPr>
        <w:shd w:val="clear" w:color="auto" w:fill="FFFFFF"/>
        <w:spacing w:after="0" w:line="240" w:lineRule="auto"/>
        <w:ind w:left="147" w:right="147" w:firstLine="301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26A4">
        <w:rPr>
          <w:rFonts w:ascii="Times New Roman" w:eastAsia="Times New Roman" w:hAnsi="Times New Roman" w:cs="Times New Roman"/>
          <w:sz w:val="36"/>
          <w:szCs w:val="36"/>
          <w:lang w:eastAsia="ru-RU"/>
        </w:rPr>
        <w:t>В недалекие времена в Корякском автономном округе велась работа по приобщению школьников к местному художественному ремеслу.</w:t>
      </w:r>
    </w:p>
    <w:p w:rsidR="00807907" w:rsidRPr="00E226A4" w:rsidRDefault="00807907" w:rsidP="00807907">
      <w:pPr>
        <w:shd w:val="clear" w:color="auto" w:fill="FFFFFF"/>
        <w:spacing w:after="0" w:line="240" w:lineRule="auto"/>
        <w:ind w:left="147" w:right="147" w:firstLine="3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26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школе-интернате поселка </w:t>
      </w:r>
      <w:proofErr w:type="spellStart"/>
      <w:r w:rsidRPr="00E226A4">
        <w:rPr>
          <w:rFonts w:ascii="Times New Roman" w:eastAsia="Times New Roman" w:hAnsi="Times New Roman" w:cs="Times New Roman"/>
          <w:sz w:val="20"/>
          <w:szCs w:val="20"/>
          <w:lang w:eastAsia="ru-RU"/>
        </w:rPr>
        <w:t>Карага</w:t>
      </w:r>
      <w:proofErr w:type="spellEnd"/>
      <w:r w:rsidRPr="00E226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уроках труда ребят обучали приемам художественной обработки меха и кожи. Это в основном вышивка нитками по коже, аппликация, шитье бисером. Уже в 6-7 классах учащиеся выполняют несложные вещи - коврики, сумочки, панно, - украшая их вышивкой, меховой мозаикой. Лучшие изделия из кожи и меха отбирали на школьные выставки и на выставки в Дома культуры.</w:t>
      </w:r>
    </w:p>
    <w:p w:rsidR="00807907" w:rsidRDefault="00807907" w:rsidP="00807907">
      <w:pPr>
        <w:shd w:val="clear" w:color="auto" w:fill="FFFFFF"/>
        <w:spacing w:after="0" w:line="240" w:lineRule="auto"/>
        <w:ind w:left="147" w:right="147" w:firstLine="301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26A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 сожалению, с каждым годом, все меньше становится </w:t>
      </w:r>
      <w:r w:rsidR="0088237D" w:rsidRPr="00E226A4">
        <w:rPr>
          <w:rFonts w:ascii="Times New Roman" w:eastAsia="Times New Roman" w:hAnsi="Times New Roman" w:cs="Times New Roman"/>
          <w:sz w:val="36"/>
          <w:szCs w:val="36"/>
          <w:lang w:eastAsia="ru-RU"/>
        </w:rPr>
        <w:t>людей,</w:t>
      </w:r>
      <w:r w:rsidRPr="00E226A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занимающихся сохранением своих традиций. В селе </w:t>
      </w:r>
      <w:proofErr w:type="spellStart"/>
      <w:r w:rsidRPr="00E226A4">
        <w:rPr>
          <w:rFonts w:ascii="Times New Roman" w:eastAsia="Times New Roman" w:hAnsi="Times New Roman" w:cs="Times New Roman"/>
          <w:sz w:val="36"/>
          <w:szCs w:val="36"/>
          <w:lang w:eastAsia="ru-RU"/>
        </w:rPr>
        <w:t>Карага</w:t>
      </w:r>
      <w:proofErr w:type="spellEnd"/>
      <w:r w:rsidRPr="00E226A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осталось несколько человек, которые продолжают заниматься национальным декоративно-прикладным искусством. </w:t>
      </w:r>
    </w:p>
    <w:p w:rsidR="00E226A4" w:rsidRPr="00E226A4" w:rsidRDefault="00E226A4" w:rsidP="00807907">
      <w:pPr>
        <w:shd w:val="clear" w:color="auto" w:fill="FFFFFF"/>
        <w:spacing w:after="0" w:line="240" w:lineRule="auto"/>
        <w:ind w:left="147" w:right="147" w:firstLine="301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D4CA5" w:rsidRPr="00E226A4" w:rsidRDefault="00E226A4" w:rsidP="008079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E226A4">
        <w:rPr>
          <w:rFonts w:ascii="Times New Roman" w:hAnsi="Times New Roman" w:cs="Times New Roman"/>
          <w:b/>
          <w:sz w:val="36"/>
          <w:szCs w:val="36"/>
        </w:rPr>
        <w:t xml:space="preserve">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="00807907" w:rsidRPr="00E226A4">
        <w:rPr>
          <w:rFonts w:ascii="Times New Roman" w:hAnsi="Times New Roman" w:cs="Times New Roman"/>
          <w:b/>
          <w:sz w:val="36"/>
          <w:szCs w:val="36"/>
        </w:rPr>
        <w:t>Спасибо за вним</w:t>
      </w:r>
      <w:bookmarkStart w:id="0" w:name="_GoBack"/>
      <w:bookmarkEnd w:id="0"/>
      <w:r w:rsidR="00807907" w:rsidRPr="00E226A4">
        <w:rPr>
          <w:rFonts w:ascii="Times New Roman" w:hAnsi="Times New Roman" w:cs="Times New Roman"/>
          <w:b/>
          <w:sz w:val="36"/>
          <w:szCs w:val="36"/>
        </w:rPr>
        <w:t>ание.</w:t>
      </w:r>
    </w:p>
    <w:sectPr w:rsidR="002D4CA5" w:rsidRPr="00E226A4" w:rsidSect="00E226A4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6EA0"/>
    <w:rsid w:val="00013CC2"/>
    <w:rsid w:val="002D4CA5"/>
    <w:rsid w:val="00324D49"/>
    <w:rsid w:val="004352C5"/>
    <w:rsid w:val="0044245B"/>
    <w:rsid w:val="004A7864"/>
    <w:rsid w:val="00657857"/>
    <w:rsid w:val="00671E45"/>
    <w:rsid w:val="00763F37"/>
    <w:rsid w:val="00807907"/>
    <w:rsid w:val="00862EFC"/>
    <w:rsid w:val="0088237D"/>
    <w:rsid w:val="00C27DFF"/>
    <w:rsid w:val="00CF6EA0"/>
    <w:rsid w:val="00D80F0C"/>
    <w:rsid w:val="00D82575"/>
    <w:rsid w:val="00E01185"/>
    <w:rsid w:val="00E226A4"/>
    <w:rsid w:val="00ED1796"/>
    <w:rsid w:val="00F61960"/>
    <w:rsid w:val="00F9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1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A7864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basedOn w:val="a0"/>
    <w:uiPriority w:val="20"/>
    <w:qFormat/>
    <w:rsid w:val="00D825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school190223@outlook.com</dc:creator>
  <cp:keywords/>
  <dc:description/>
  <cp:lastModifiedBy>User</cp:lastModifiedBy>
  <cp:revision>6</cp:revision>
  <cp:lastPrinted>2025-05-15T22:06:00Z</cp:lastPrinted>
  <dcterms:created xsi:type="dcterms:W3CDTF">2025-05-12T23:14:00Z</dcterms:created>
  <dcterms:modified xsi:type="dcterms:W3CDTF">2025-05-15T23:03:00Z</dcterms:modified>
</cp:coreProperties>
</file>